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FC5889">
              <w:rPr>
                <w:sz w:val="40"/>
              </w:rPr>
              <w:t>PHSE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FC588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FC5889" w:rsidRPr="00FC5889">
              <w:rPr>
                <w:b/>
                <w:sz w:val="20"/>
                <w:szCs w:val="20"/>
              </w:rPr>
              <w:t>Transition and Safety + Fundamental Skills - Basic First Aid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FC5889" w:rsidRPr="00FC5889">
              <w:rPr>
                <w:b/>
                <w:sz w:val="20"/>
                <w:szCs w:val="20"/>
              </w:rPr>
              <w:t>Identities &amp; Relationships 1 - Family &amp; Relationships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</w:t>
            </w:r>
            <w:r w:rsidR="00FC5889" w:rsidRPr="00FC5889">
              <w:rPr>
                <w:b/>
                <w:sz w:val="20"/>
                <w:szCs w:val="20"/>
                <w:lang w:val="en-GB"/>
              </w:rPr>
              <w:t>Personal &amp; Cultural Expression 1 - Identity &amp; Diversity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FC5889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5889">
              <w:rPr>
                <w:b/>
                <w:sz w:val="20"/>
                <w:szCs w:val="20"/>
              </w:rPr>
              <w:t>Ten:Ten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  </w:t>
            </w:r>
            <w:r w:rsidR="002C49FB">
              <w:rPr>
                <w:b/>
                <w:sz w:val="20"/>
                <w:szCs w:val="20"/>
              </w:rPr>
              <w:t xml:space="preserve"> </w:t>
            </w:r>
            <w:r w:rsidR="00FC5889" w:rsidRPr="00FC5889">
              <w:rPr>
                <w:b/>
                <w:sz w:val="20"/>
                <w:szCs w:val="20"/>
              </w:rPr>
              <w:t>Fairness &amp; Development 1 - Rights &amp; Responsibilities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FC588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FC5889" w:rsidRPr="00FC5889">
              <w:rPr>
                <w:b/>
                <w:color w:val="000000" w:themeColor="text1"/>
                <w:sz w:val="20"/>
                <w:szCs w:val="20"/>
              </w:rPr>
              <w:t>Fairness &amp; Development 2 - Financial Planning and Charities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2022-03-12T17:44:00Z</dcterms:created>
  <dcterms:modified xsi:type="dcterms:W3CDTF">2022-03-12T17:44:00Z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